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E795" w14:textId="047ED604" w:rsidR="00536FEA" w:rsidRDefault="007F178A" w:rsidP="00536FEA">
      <w:pPr>
        <w:pStyle w:val="Heading1"/>
        <w:spacing w:before="0" w:line="240" w:lineRule="aut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Opština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Paraćin</w:t>
      </w:r>
      <w:proofErr w:type="spellEnd"/>
      <w:r w:rsidR="00955720" w:rsidRPr="00955720">
        <w:rPr>
          <w:rFonts w:asciiTheme="minorHAnsi" w:hAnsiTheme="minorHAnsi" w:cstheme="minorHAnsi"/>
        </w:rPr>
        <w:t xml:space="preserve"> – </w:t>
      </w:r>
      <w:proofErr w:type="spellStart"/>
      <w:r w:rsidR="00955720" w:rsidRPr="00955720">
        <w:rPr>
          <w:rFonts w:asciiTheme="minorHAnsi" w:hAnsiTheme="minorHAnsi" w:cstheme="minorHAnsi"/>
        </w:rPr>
        <w:t>pionir</w:t>
      </w:r>
      <w:proofErr w:type="spellEnd"/>
      <w:r w:rsidR="00955720" w:rsidRPr="00955720">
        <w:rPr>
          <w:rFonts w:asciiTheme="minorHAnsi" w:hAnsiTheme="minorHAnsi" w:cstheme="minorHAnsi"/>
        </w:rPr>
        <w:t xml:space="preserve"> u </w:t>
      </w:r>
      <w:proofErr w:type="spellStart"/>
      <w:r w:rsidR="00955720" w:rsidRPr="00955720">
        <w:rPr>
          <w:rFonts w:asciiTheme="minorHAnsi" w:hAnsiTheme="minorHAnsi" w:cstheme="minorHAnsi"/>
        </w:rPr>
        <w:t>primeni</w:t>
      </w:r>
      <w:proofErr w:type="spellEnd"/>
      <w:r w:rsidR="00955720" w:rsidRPr="00955720">
        <w:rPr>
          <w:rFonts w:asciiTheme="minorHAnsi" w:hAnsiTheme="minorHAnsi" w:cstheme="minorHAnsi"/>
        </w:rPr>
        <w:t xml:space="preserve"> PEFA </w:t>
      </w:r>
      <w:proofErr w:type="spellStart"/>
      <w:r w:rsidR="00955720" w:rsidRPr="00955720">
        <w:rPr>
          <w:rFonts w:asciiTheme="minorHAnsi" w:hAnsiTheme="minorHAnsi" w:cstheme="minorHAnsi"/>
        </w:rPr>
        <w:t>merenja</w:t>
      </w:r>
      <w:proofErr w:type="spellEnd"/>
      <w:r w:rsidR="00955720" w:rsidRPr="00955720">
        <w:rPr>
          <w:rFonts w:asciiTheme="minorHAnsi" w:hAnsiTheme="minorHAnsi" w:cstheme="minorHAnsi"/>
        </w:rPr>
        <w:t xml:space="preserve"> </w:t>
      </w:r>
    </w:p>
    <w:p w14:paraId="159801F4" w14:textId="6D60FE55" w:rsidR="00955720" w:rsidRPr="00955720" w:rsidRDefault="00955720" w:rsidP="00536FEA">
      <w:pPr>
        <w:pStyle w:val="Heading1"/>
        <w:spacing w:before="0" w:line="240" w:lineRule="auto"/>
        <w:jc w:val="center"/>
        <w:rPr>
          <w:rFonts w:asciiTheme="minorHAnsi" w:hAnsiTheme="minorHAnsi" w:cstheme="minorHAnsi"/>
        </w:rPr>
      </w:pPr>
      <w:proofErr w:type="spellStart"/>
      <w:r w:rsidRPr="00955720">
        <w:rPr>
          <w:rFonts w:asciiTheme="minorHAnsi" w:hAnsiTheme="minorHAnsi" w:cstheme="minorHAnsi"/>
        </w:rPr>
        <w:t>na</w:t>
      </w:r>
      <w:proofErr w:type="spellEnd"/>
      <w:r w:rsidRPr="00955720">
        <w:rPr>
          <w:rFonts w:asciiTheme="minorHAnsi" w:hAnsiTheme="minorHAnsi" w:cstheme="minorHAnsi"/>
        </w:rPr>
        <w:t xml:space="preserve"> </w:t>
      </w:r>
      <w:proofErr w:type="spellStart"/>
      <w:r w:rsidRPr="00955720">
        <w:rPr>
          <w:rFonts w:asciiTheme="minorHAnsi" w:hAnsiTheme="minorHAnsi" w:cstheme="minorHAnsi"/>
        </w:rPr>
        <w:t>lokalnom</w:t>
      </w:r>
      <w:proofErr w:type="spellEnd"/>
      <w:r w:rsidRPr="00955720">
        <w:rPr>
          <w:rFonts w:asciiTheme="minorHAnsi" w:hAnsiTheme="minorHAnsi" w:cstheme="minorHAnsi"/>
        </w:rPr>
        <w:t xml:space="preserve"> </w:t>
      </w:r>
      <w:proofErr w:type="spellStart"/>
      <w:r w:rsidRPr="00955720">
        <w:rPr>
          <w:rFonts w:asciiTheme="minorHAnsi" w:hAnsiTheme="minorHAnsi" w:cstheme="minorHAnsi"/>
        </w:rPr>
        <w:t>nivou</w:t>
      </w:r>
      <w:proofErr w:type="spellEnd"/>
    </w:p>
    <w:p w14:paraId="038FA684" w14:textId="7023E6A3" w:rsidR="00955720" w:rsidRPr="00955720" w:rsidRDefault="00955720" w:rsidP="00955720">
      <w:pPr>
        <w:pStyle w:val="Heading1"/>
        <w:jc w:val="center"/>
        <w:rPr>
          <w:rFonts w:asciiTheme="minorHAnsi" w:hAnsiTheme="minorHAnsi" w:cstheme="minorHAnsi"/>
          <w:color w:val="4A442A" w:themeColor="background2" w:themeShade="40"/>
          <w:lang w:val="sr-Latn-RS"/>
        </w:rPr>
      </w:pPr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Tri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godine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nakon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prvog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izveštaja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,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kroz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projekat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RELOF,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ovih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dana se </w:t>
      </w:r>
      <w:proofErr w:type="spellStart"/>
      <w:r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vrše</w:t>
      </w:r>
      <w:proofErr w:type="spellEnd"/>
      <w:r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pripreme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za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ponovno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sprovođenje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PEFA </w:t>
      </w:r>
      <w:proofErr w:type="spellStart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merenja</w:t>
      </w:r>
      <w:proofErr w:type="spellEnd"/>
      <w:r w:rsidRPr="00955720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u</w:t>
      </w:r>
      <w:r w:rsidR="007F178A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 xml:space="preserve"> </w:t>
      </w:r>
      <w:proofErr w:type="spellStart"/>
      <w:r w:rsidR="007F178A">
        <w:rPr>
          <w:rStyle w:val="Heading2Char"/>
          <w:rFonts w:asciiTheme="minorHAnsi" w:hAnsiTheme="minorHAnsi" w:cstheme="minorHAnsi"/>
          <w:i/>
          <w:color w:val="4A442A" w:themeColor="background2" w:themeShade="40"/>
        </w:rPr>
        <w:t>Paraćinu</w:t>
      </w:r>
      <w:proofErr w:type="spellEnd"/>
      <w:r w:rsidRPr="00955720">
        <w:rPr>
          <w:rFonts w:asciiTheme="minorHAnsi" w:hAnsiTheme="minorHAnsi" w:cstheme="minorHAnsi"/>
          <w:color w:val="4A442A" w:themeColor="background2" w:themeShade="40"/>
          <w:lang w:val="sr-Latn-RS"/>
        </w:rPr>
        <w:t>.</w:t>
      </w:r>
    </w:p>
    <w:p w14:paraId="38F3C442" w14:textId="77777777" w:rsidR="00955720" w:rsidRPr="00536FEA" w:rsidRDefault="00955720" w:rsidP="00955720">
      <w:pPr>
        <w:pStyle w:val="Heading1"/>
        <w:rPr>
          <w:rFonts w:asciiTheme="minorHAnsi" w:hAnsiTheme="minorHAnsi" w:cstheme="minorHAnsi"/>
          <w:sz w:val="16"/>
          <w:szCs w:val="16"/>
          <w:lang w:val="sr-Latn-RS"/>
        </w:rPr>
      </w:pPr>
    </w:p>
    <w:p w14:paraId="7ABCFB8E" w14:textId="76069E25" w:rsidR="00955720" w:rsidRDefault="00955720" w:rsidP="00955720">
      <w:pPr>
        <w:jc w:val="both"/>
        <w:rPr>
          <w:lang w:val="sr-Latn-RS"/>
        </w:rPr>
      </w:pPr>
      <w:r>
        <w:rPr>
          <w:lang w:val="sr-Latn-RS"/>
        </w:rPr>
        <w:t xml:space="preserve">U sredu, 30. maja, predstavnici </w:t>
      </w:r>
      <w:r w:rsidR="007F178A">
        <w:rPr>
          <w:lang w:val="sr-Latn-RS"/>
        </w:rPr>
        <w:t>opštinske uprave Paraćin</w:t>
      </w:r>
      <w:r>
        <w:rPr>
          <w:lang w:val="sr-Latn-RS"/>
        </w:rPr>
        <w:t xml:space="preserve"> učestvovaće na radionici </w:t>
      </w:r>
      <w:r w:rsidRPr="00606022">
        <w:rPr>
          <w:i/>
          <w:lang w:val="sr-Cyrl-RS"/>
        </w:rPr>
        <w:t>„Metodologija za procenu javnih rashoda i  finansijske odgovornosti (</w:t>
      </w:r>
      <w:r w:rsidRPr="00606022">
        <w:rPr>
          <w:i/>
          <w:lang w:val="sr-Latn-RS"/>
        </w:rPr>
        <w:t xml:space="preserve">skraćeno </w:t>
      </w:r>
      <w:r w:rsidRPr="00606022">
        <w:rPr>
          <w:i/>
          <w:lang w:val="sr-Cyrl-RS"/>
        </w:rPr>
        <w:t>PEFA</w:t>
      </w:r>
      <w:r w:rsidRPr="00606022">
        <w:rPr>
          <w:i/>
          <w:lang w:val="sr-Latn-RS"/>
        </w:rPr>
        <w:t xml:space="preserve">, od </w:t>
      </w:r>
      <w:r w:rsidRPr="00606022">
        <w:rPr>
          <w:i/>
          <w:lang w:val="sr-Cyrl-RS"/>
        </w:rPr>
        <w:t>Public Finance and Financial Accountability) u lokalnim samoupravama u Srbiji“</w:t>
      </w:r>
      <w:r>
        <w:rPr>
          <w:lang w:val="sr-Latn-RS"/>
        </w:rPr>
        <w:t xml:space="preserve">. Radionica se održava u okviru projekta </w:t>
      </w:r>
      <w:r w:rsidRPr="00606022">
        <w:rPr>
          <w:b/>
          <w:i/>
          <w:lang w:val="sr-Latn-RS"/>
        </w:rPr>
        <w:t>Reforma lokalnih finansija - RELOF</w:t>
      </w:r>
      <w:r>
        <w:rPr>
          <w:lang w:val="sr-Latn-RS"/>
        </w:rPr>
        <w:t xml:space="preserve"> čija je prva faza otpočela maja 2016. a završava se decembra ove godine.</w:t>
      </w:r>
    </w:p>
    <w:p w14:paraId="3F0B5FC9" w14:textId="77777777" w:rsidR="00955720" w:rsidRDefault="00955720" w:rsidP="00955720">
      <w:pPr>
        <w:jc w:val="both"/>
        <w:rPr>
          <w:lang w:val="sr-Latn-RS"/>
        </w:rPr>
      </w:pPr>
      <w:r>
        <w:rPr>
          <w:lang w:val="sr-Latn-RS"/>
        </w:rPr>
        <w:t xml:space="preserve">Zbog čega je ova radionica posebno važna za projekat i predstavnike lokalnih samouprava koje u njemu učestvuju? Tokom 2015. izvršena je procena javnih rashoda i finansijske odgovornosti po PEFA metodologiji u Vranju, Osečini, Knjaževcu, Užicu, Paraćinu i Sremskoj Mitrovici. Tako su ovi gradovi i opštine postale </w:t>
      </w:r>
      <w:r w:rsidRPr="00A553C6">
        <w:rPr>
          <w:b/>
          <w:lang w:val="sr-Latn-RS"/>
        </w:rPr>
        <w:t>pioniri primene PEFA metodologije na lokalnom nivou</w:t>
      </w:r>
      <w:r>
        <w:rPr>
          <w:lang w:val="sr-Latn-RS"/>
        </w:rPr>
        <w:t>. Izveštaji koji su tada nastali, poslužili su kao osnova za planiranje aktivnosti u okviru RELOF projekta, sa ciljem da gradovi i opštine partneri unapređuju stanje sopstvenih lokalnih finansija, učeći jedni od drugih i dobijajući tehnički podršku projekta.</w:t>
      </w:r>
    </w:p>
    <w:p w14:paraId="32667CC2" w14:textId="77777777" w:rsidR="00955720" w:rsidRDefault="00955720" w:rsidP="00955720">
      <w:pPr>
        <w:jc w:val="both"/>
        <w:rPr>
          <w:lang w:val="sr-Latn-RS"/>
        </w:rPr>
      </w:pPr>
      <w:r>
        <w:rPr>
          <w:lang w:val="sr-Latn-RS"/>
        </w:rPr>
        <w:t xml:space="preserve">Posle tri godine, vreme je za ponovno sprovođenje procene stanja, koristeći PEFA metodologiju, koja je u međuvremenu i unapređena.  </w:t>
      </w:r>
    </w:p>
    <w:p w14:paraId="20CCF70B" w14:textId="77777777" w:rsidR="00955720" w:rsidRDefault="00955720" w:rsidP="00955720">
      <w:pPr>
        <w:jc w:val="both"/>
        <w:rPr>
          <w:lang w:val="sr-Cyrl-RS"/>
        </w:rPr>
      </w:pPr>
      <w:r>
        <w:rPr>
          <w:lang w:val="sr-Latn-RS"/>
        </w:rPr>
        <w:t>Radionica koja se održava 30. maja,</w:t>
      </w:r>
      <w:r w:rsidRPr="000A03ED">
        <w:rPr>
          <w:lang w:val="sr-Cyrl-RS"/>
        </w:rPr>
        <w:t xml:space="preserve"> namen</w:t>
      </w:r>
      <w:r>
        <w:rPr>
          <w:lang w:val="sr-Latn-RS"/>
        </w:rPr>
        <w:t xml:space="preserve">jena je </w:t>
      </w:r>
      <w:r w:rsidRPr="000A03ED">
        <w:rPr>
          <w:lang w:val="sr-Cyrl-RS"/>
        </w:rPr>
        <w:t>RELOF</w:t>
      </w:r>
      <w:r>
        <w:rPr>
          <w:lang w:val="sr-Latn-RS"/>
        </w:rPr>
        <w:t xml:space="preserve"> lokalnim samoupravama, to jest</w:t>
      </w:r>
      <w:r w:rsidRPr="000A03ED">
        <w:rPr>
          <w:lang w:val="sr-Cyrl-RS"/>
        </w:rPr>
        <w:t>, rukovodstvu, načelnicima budžetskih odeljenja kao i službenicima koji će biti zaduženi za sprovođenje PEFA merenja.</w:t>
      </w:r>
      <w:r>
        <w:rPr>
          <w:lang w:val="sr-Latn-RS"/>
        </w:rPr>
        <w:t xml:space="preserve"> Njima će biti predstavljena </w:t>
      </w:r>
      <w:r w:rsidRPr="000A03ED">
        <w:rPr>
          <w:lang w:val="sr-Cyrl-RS"/>
        </w:rPr>
        <w:t>PEFA metodologij</w:t>
      </w:r>
      <w:r>
        <w:rPr>
          <w:lang w:val="sr-Latn-RS"/>
        </w:rPr>
        <w:t>a</w:t>
      </w:r>
      <w:r w:rsidRPr="000A03ED">
        <w:rPr>
          <w:lang w:val="sr-Cyrl-RS"/>
        </w:rPr>
        <w:t xml:space="preserve"> za procenu i izveštavanje o prednostima i nedostacima sistema javnih finansija korišćenjem kvantitavnih indikatora za merenje rezultata. </w:t>
      </w:r>
      <w:r>
        <w:rPr>
          <w:lang w:val="sr-Latn-RS"/>
        </w:rPr>
        <w:t>Biće razmatrane</w:t>
      </w:r>
      <w:r w:rsidRPr="000A03ED">
        <w:rPr>
          <w:lang w:val="sr-Cyrl-RS"/>
        </w:rPr>
        <w:t xml:space="preserve"> i sve promene u</w:t>
      </w:r>
      <w:r>
        <w:rPr>
          <w:lang w:val="sr-Latn-RS"/>
        </w:rPr>
        <w:t xml:space="preserve"> </w:t>
      </w:r>
      <w:r w:rsidRPr="000A03ED">
        <w:rPr>
          <w:lang w:val="sr-Cyrl-RS"/>
        </w:rPr>
        <w:t>metodologiji u odnosu na prethodne smernice</w:t>
      </w:r>
      <w:r>
        <w:rPr>
          <w:lang w:val="sr-Latn-RS"/>
        </w:rPr>
        <w:t xml:space="preserve"> i šta to znači za </w:t>
      </w:r>
      <w:r w:rsidRPr="000A03ED">
        <w:rPr>
          <w:lang w:val="sr-Cyrl-RS"/>
        </w:rPr>
        <w:t>praktičn</w:t>
      </w:r>
      <w:r>
        <w:rPr>
          <w:lang w:val="sr-Latn-RS"/>
        </w:rPr>
        <w:t>u</w:t>
      </w:r>
      <w:r w:rsidRPr="000A03ED">
        <w:rPr>
          <w:lang w:val="sr-Cyrl-RS"/>
        </w:rPr>
        <w:t xml:space="preserve"> primen</w:t>
      </w:r>
      <w:r>
        <w:rPr>
          <w:lang w:val="sr-Latn-RS"/>
        </w:rPr>
        <w:t>u</w:t>
      </w:r>
      <w:r w:rsidRPr="000A03ED">
        <w:rPr>
          <w:lang w:val="sr-Cyrl-RS"/>
        </w:rPr>
        <w:t xml:space="preserve"> u sistemima upravljanja javnim finansijama. </w:t>
      </w:r>
      <w:r>
        <w:rPr>
          <w:lang w:val="sr-Latn-RS"/>
        </w:rPr>
        <w:t>K</w:t>
      </w:r>
      <w:r w:rsidRPr="000A03ED">
        <w:rPr>
          <w:lang w:val="sr-Cyrl-RS"/>
        </w:rPr>
        <w:t>roz diskusiju i praktične primere</w:t>
      </w:r>
      <w:r>
        <w:rPr>
          <w:lang w:val="sr-Latn-RS"/>
        </w:rPr>
        <w:t xml:space="preserve"> </w:t>
      </w:r>
      <w:r w:rsidRPr="000A03ED">
        <w:rPr>
          <w:lang w:val="sr-Cyrl-RS"/>
        </w:rPr>
        <w:t>učesnici</w:t>
      </w:r>
      <w:r>
        <w:rPr>
          <w:lang w:val="sr-Latn-RS"/>
        </w:rPr>
        <w:t xml:space="preserve"> će moći </w:t>
      </w:r>
      <w:r w:rsidRPr="000A03ED">
        <w:rPr>
          <w:lang w:val="sr-Cyrl-RS"/>
        </w:rPr>
        <w:t xml:space="preserve">da sagledaju performanse u okviru sopstvenih sistema javnih finansija, </w:t>
      </w:r>
      <w:r>
        <w:rPr>
          <w:lang w:val="sr-Latn-RS"/>
        </w:rPr>
        <w:t xml:space="preserve">diskutuju o </w:t>
      </w:r>
      <w:r w:rsidRPr="000A03ED">
        <w:rPr>
          <w:lang w:val="sr-Cyrl-RS"/>
        </w:rPr>
        <w:t>eventualn</w:t>
      </w:r>
      <w:r>
        <w:rPr>
          <w:lang w:val="sr-Latn-RS"/>
        </w:rPr>
        <w:t>im</w:t>
      </w:r>
      <w:r w:rsidRPr="000A03ED">
        <w:rPr>
          <w:lang w:val="sr-Cyrl-RS"/>
        </w:rPr>
        <w:t xml:space="preserve"> izazov</w:t>
      </w:r>
      <w:r>
        <w:rPr>
          <w:lang w:val="sr-Latn-RS"/>
        </w:rPr>
        <w:t>ima</w:t>
      </w:r>
      <w:r w:rsidRPr="000A03ED">
        <w:rPr>
          <w:lang w:val="sr-Cyrl-RS"/>
        </w:rPr>
        <w:t xml:space="preserve"> i </w:t>
      </w:r>
      <w:r>
        <w:rPr>
          <w:lang w:val="sr-Latn-RS"/>
        </w:rPr>
        <w:t xml:space="preserve">mogućnostima za njihovo </w:t>
      </w:r>
      <w:r w:rsidRPr="000A03ED">
        <w:rPr>
          <w:lang w:val="sr-Cyrl-RS"/>
        </w:rPr>
        <w:t xml:space="preserve">prevazilaženje u sprovođenju PEFA metodologije u praksi. </w:t>
      </w:r>
    </w:p>
    <w:p w14:paraId="722E2F4B" w14:textId="77777777" w:rsidR="00955720" w:rsidRDefault="00955720" w:rsidP="00955720">
      <w:pPr>
        <w:jc w:val="both"/>
        <w:rPr>
          <w:lang w:val="sr-Latn-RS"/>
        </w:rPr>
      </w:pPr>
      <w:r>
        <w:rPr>
          <w:lang w:val="sr-Latn-RS"/>
        </w:rPr>
        <w:t>Sem ponovnog sprovođenja PEFA merenja sa ciljem da se dobiju informacije o sadašnjem stanju i eventualnom napretku, tokom maja i juna, u gradovima i opštinama partnerima, biće sprovedena i interna evaluacija projekta. Rezultati oba merenja i analize, doprineće odluci o tome da li će projekat ući u drugu fazu, koja bi trebalo da traje još tri godine.</w:t>
      </w:r>
    </w:p>
    <w:p w14:paraId="70D94954" w14:textId="77777777" w:rsidR="00955720" w:rsidRDefault="00955720" w:rsidP="00955720">
      <w:pPr>
        <w:jc w:val="both"/>
        <w:rPr>
          <w:lang w:val="sr-Latn-RS"/>
        </w:rPr>
      </w:pPr>
      <w:r>
        <w:rPr>
          <w:lang w:val="sr-Latn-RS"/>
        </w:rPr>
        <w:t xml:space="preserve">Projekat RELOF finansira švajcarski Državni sekretarijat za ekonomsku saradnju (SECO), a sprovodi ga irsko-srpski konzorcijum koji čine kompanija GDSI i Maksima konsulting. </w:t>
      </w:r>
    </w:p>
    <w:p w14:paraId="5ADF09BC" w14:textId="0AAEC246" w:rsidR="00955720" w:rsidRPr="00316F8D" w:rsidRDefault="00955720" w:rsidP="00955720">
      <w:pPr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građani</w:t>
      </w:r>
      <w:proofErr w:type="spellEnd"/>
      <w:r w:rsidR="00536FEA">
        <w:t xml:space="preserve"> </w:t>
      </w:r>
      <w:r w:rsidR="007F178A">
        <w:t>Paraćina</w:t>
      </w:r>
      <w:bookmarkStart w:id="0" w:name="_GoBack"/>
      <w:bookmarkEnd w:id="0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bolјe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u </w:t>
      </w:r>
      <w:proofErr w:type="spellStart"/>
      <w:r>
        <w:t>trošenju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pobolјšanog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218F6CEC" w14:textId="3D4270AD" w:rsidR="00314580" w:rsidRPr="00955720" w:rsidRDefault="00955720" w:rsidP="00955720">
      <w:pPr>
        <w:jc w:val="both"/>
        <w:rPr>
          <w:lang w:val="sr-Latn-RS"/>
        </w:rPr>
      </w:pPr>
      <w:r>
        <w:rPr>
          <w:lang w:val="sr-Latn-RS"/>
        </w:rPr>
        <w:t xml:space="preserve">Više o projektu, rezultatima i izveštajima možete naći na </w:t>
      </w:r>
      <w:hyperlink r:id="rId7" w:history="1">
        <w:r w:rsidRPr="000031AF">
          <w:rPr>
            <w:rStyle w:val="Hyperlink"/>
            <w:lang w:val="sr-Latn-RS"/>
          </w:rPr>
          <w:t>www.lokalnefinansije.rs</w:t>
        </w:r>
      </w:hyperlink>
      <w:r>
        <w:rPr>
          <w:lang w:val="sr-Latn-RS"/>
        </w:rPr>
        <w:t xml:space="preserve">. </w:t>
      </w:r>
    </w:p>
    <w:sectPr w:rsidR="00314580" w:rsidRPr="00955720" w:rsidSect="00D035A5">
      <w:headerReference w:type="default" r:id="rId8"/>
      <w:footerReference w:type="default" r:id="rId9"/>
      <w:pgSz w:w="11907" w:h="16839" w:code="9"/>
      <w:pgMar w:top="1440" w:right="1440" w:bottom="28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4D761" w14:textId="77777777" w:rsidR="00154FA3" w:rsidRDefault="00154FA3" w:rsidP="00466F48">
      <w:pPr>
        <w:spacing w:after="0" w:line="240" w:lineRule="auto"/>
      </w:pPr>
      <w:r>
        <w:separator/>
      </w:r>
    </w:p>
  </w:endnote>
  <w:endnote w:type="continuationSeparator" w:id="0">
    <w:p w14:paraId="510205CF" w14:textId="77777777" w:rsidR="00154FA3" w:rsidRDefault="00154FA3" w:rsidP="0046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0"/>
    </w:tblGrid>
    <w:tr w:rsidR="0019255F" w:rsidRPr="000D15EE" w14:paraId="3051AD9F" w14:textId="77777777" w:rsidTr="00D3672F">
      <w:tc>
        <w:tcPr>
          <w:tcW w:w="10350" w:type="dxa"/>
        </w:tcPr>
        <w:p w14:paraId="3D91BEF4" w14:textId="77777777" w:rsidR="001E77B1" w:rsidRPr="000D15EE" w:rsidRDefault="00094FEE" w:rsidP="0019255F">
          <w:pPr>
            <w:pStyle w:val="Footer"/>
            <w:jc w:val="center"/>
            <w:rPr>
              <w:color w:val="7F7F7F" w:themeColor="text1" w:themeTint="80"/>
              <w:sz w:val="18"/>
              <w:szCs w:val="18"/>
            </w:rPr>
          </w:pPr>
          <w:proofErr w:type="spellStart"/>
          <w:r w:rsidRPr="000D15EE">
            <w:rPr>
              <w:b/>
              <w:color w:val="7F7F7F" w:themeColor="text1" w:themeTint="80"/>
              <w:sz w:val="18"/>
              <w:szCs w:val="18"/>
            </w:rPr>
            <w:t>Projekat</w:t>
          </w:r>
          <w:proofErr w:type="spellEnd"/>
          <w:r w:rsidRPr="000D15EE">
            <w:rPr>
              <w:b/>
              <w:color w:val="7F7F7F" w:themeColor="text1" w:themeTint="80"/>
              <w:sz w:val="18"/>
              <w:szCs w:val="18"/>
            </w:rPr>
            <w:t xml:space="preserve"> </w:t>
          </w:r>
          <w:proofErr w:type="spellStart"/>
          <w:r w:rsidRPr="000D15EE">
            <w:rPr>
              <w:b/>
              <w:color w:val="7F7F7F" w:themeColor="text1" w:themeTint="80"/>
              <w:sz w:val="18"/>
              <w:szCs w:val="18"/>
            </w:rPr>
            <w:t>reforme</w:t>
          </w:r>
          <w:proofErr w:type="spellEnd"/>
          <w:r w:rsidRPr="000D15EE">
            <w:rPr>
              <w:b/>
              <w:color w:val="7F7F7F" w:themeColor="text1" w:themeTint="80"/>
              <w:sz w:val="18"/>
              <w:szCs w:val="18"/>
            </w:rPr>
            <w:t xml:space="preserve"> </w:t>
          </w:r>
          <w:proofErr w:type="spellStart"/>
          <w:r w:rsidRPr="000D15EE">
            <w:rPr>
              <w:b/>
              <w:color w:val="7F7F7F" w:themeColor="text1" w:themeTint="80"/>
              <w:sz w:val="18"/>
              <w:szCs w:val="18"/>
            </w:rPr>
            <w:t>lokalnih</w:t>
          </w:r>
          <w:proofErr w:type="spellEnd"/>
          <w:r w:rsidRPr="000D15EE">
            <w:rPr>
              <w:b/>
              <w:color w:val="7F7F7F" w:themeColor="text1" w:themeTint="80"/>
              <w:sz w:val="18"/>
              <w:szCs w:val="18"/>
            </w:rPr>
            <w:t xml:space="preserve"> </w:t>
          </w:r>
          <w:proofErr w:type="spellStart"/>
          <w:r w:rsidRPr="000D15EE">
            <w:rPr>
              <w:b/>
              <w:color w:val="7F7F7F" w:themeColor="text1" w:themeTint="80"/>
              <w:sz w:val="18"/>
              <w:szCs w:val="18"/>
            </w:rPr>
            <w:t>finansija</w:t>
          </w:r>
          <w:proofErr w:type="spellEnd"/>
          <w:r w:rsidR="0019255F" w:rsidRPr="000D15EE">
            <w:rPr>
              <w:color w:val="7F7F7F" w:themeColor="text1" w:themeTint="80"/>
              <w:sz w:val="18"/>
              <w:szCs w:val="18"/>
            </w:rPr>
            <w:br/>
          </w:r>
          <w:proofErr w:type="spellStart"/>
          <w:r w:rsidR="0019255F" w:rsidRPr="000D15EE">
            <w:rPr>
              <w:color w:val="7F7F7F" w:themeColor="text1" w:themeTint="80"/>
              <w:sz w:val="18"/>
              <w:szCs w:val="18"/>
            </w:rPr>
            <w:t>Milovana</w:t>
          </w:r>
          <w:proofErr w:type="spellEnd"/>
          <w:r w:rsidR="0019255F" w:rsidRPr="000D15EE">
            <w:rPr>
              <w:color w:val="7F7F7F" w:themeColor="text1" w:themeTint="80"/>
              <w:sz w:val="18"/>
              <w:szCs w:val="18"/>
            </w:rPr>
            <w:t xml:space="preserve"> </w:t>
          </w:r>
          <w:proofErr w:type="spellStart"/>
          <w:r w:rsidR="0019255F" w:rsidRPr="000D15EE">
            <w:rPr>
              <w:color w:val="7F7F7F" w:themeColor="text1" w:themeTint="80"/>
              <w:sz w:val="18"/>
              <w:szCs w:val="18"/>
            </w:rPr>
            <w:t>Milovanovi</w:t>
          </w:r>
          <w:proofErr w:type="spellEnd"/>
          <w:r w:rsidR="0019255F" w:rsidRPr="000D15EE">
            <w:rPr>
              <w:color w:val="7F7F7F" w:themeColor="text1" w:themeTint="80"/>
              <w:sz w:val="18"/>
              <w:szCs w:val="18"/>
              <w:lang w:val="sr-Latn-RS"/>
            </w:rPr>
            <w:t>ća 3</w:t>
          </w:r>
          <w:r w:rsidR="00F64E99" w:rsidRPr="000D15EE">
            <w:rPr>
              <w:color w:val="7F7F7F" w:themeColor="text1" w:themeTint="80"/>
              <w:sz w:val="18"/>
              <w:szCs w:val="18"/>
              <w:lang w:val="sr-Latn-RS"/>
            </w:rPr>
            <w:t>, Beograd</w:t>
          </w:r>
          <w:r w:rsidR="0019255F" w:rsidRPr="000D15EE">
            <w:rPr>
              <w:color w:val="7F7F7F" w:themeColor="text1" w:themeTint="80"/>
              <w:sz w:val="18"/>
              <w:szCs w:val="18"/>
              <w:lang w:val="sr-Latn-RS"/>
            </w:rPr>
            <w:br/>
          </w:r>
          <w:r w:rsidR="001E77B1" w:rsidRPr="000D15EE">
            <w:rPr>
              <w:color w:val="7F7F7F" w:themeColor="text1" w:themeTint="80"/>
              <w:sz w:val="18"/>
              <w:szCs w:val="18"/>
            </w:rPr>
            <w:t>Tel. + 381 (11) 668 10 10</w:t>
          </w:r>
        </w:p>
        <w:p w14:paraId="1B576E4F" w14:textId="77777777" w:rsidR="0019255F" w:rsidRPr="000D15EE" w:rsidRDefault="0019255F" w:rsidP="0019255F">
          <w:pPr>
            <w:pStyle w:val="Footer"/>
            <w:jc w:val="center"/>
            <w:rPr>
              <w:color w:val="7F7F7F" w:themeColor="text1" w:themeTint="80"/>
              <w:sz w:val="18"/>
              <w:szCs w:val="18"/>
            </w:rPr>
          </w:pPr>
          <w:r w:rsidRPr="000D15EE">
            <w:rPr>
              <w:color w:val="7F7F7F" w:themeColor="text1" w:themeTint="80"/>
              <w:sz w:val="18"/>
              <w:szCs w:val="18"/>
              <w:lang w:val="sr-Latn-RS"/>
            </w:rPr>
            <w:t>office</w:t>
          </w:r>
          <w:r w:rsidRPr="000D15EE">
            <w:rPr>
              <w:color w:val="7F7F7F" w:themeColor="text1" w:themeTint="80"/>
              <w:sz w:val="18"/>
              <w:szCs w:val="18"/>
            </w:rPr>
            <w:t>@lokalnefinansije.rs</w:t>
          </w:r>
        </w:p>
        <w:p w14:paraId="042F941C" w14:textId="77777777" w:rsidR="0019255F" w:rsidRPr="000D15EE" w:rsidRDefault="001E77B1" w:rsidP="001E77B1">
          <w:pPr>
            <w:pStyle w:val="Footer"/>
            <w:jc w:val="center"/>
            <w:rPr>
              <w:color w:val="7F7F7F" w:themeColor="text1" w:themeTint="80"/>
              <w:sz w:val="18"/>
              <w:szCs w:val="18"/>
            </w:rPr>
          </w:pPr>
          <w:r w:rsidRPr="000D15EE">
            <w:rPr>
              <w:color w:val="7F7F7F" w:themeColor="text1" w:themeTint="80"/>
              <w:sz w:val="18"/>
              <w:szCs w:val="18"/>
            </w:rPr>
            <w:t>www.lokalnefinansije.rs</w:t>
          </w:r>
        </w:p>
      </w:tc>
    </w:tr>
  </w:tbl>
  <w:p w14:paraId="487E701F" w14:textId="77777777" w:rsidR="00F34EBD" w:rsidRPr="000D15EE" w:rsidRDefault="00F34EBD" w:rsidP="00D035A5">
    <w:pPr>
      <w:pStyle w:val="Footer"/>
      <w:rPr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88A85" w14:textId="77777777" w:rsidR="00154FA3" w:rsidRDefault="00154FA3" w:rsidP="00466F48">
      <w:pPr>
        <w:spacing w:after="0" w:line="240" w:lineRule="auto"/>
      </w:pPr>
      <w:r>
        <w:separator/>
      </w:r>
    </w:p>
  </w:footnote>
  <w:footnote w:type="continuationSeparator" w:id="0">
    <w:p w14:paraId="7B104C82" w14:textId="77777777" w:rsidR="00154FA3" w:rsidRDefault="00154FA3" w:rsidP="0046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5652"/>
    </w:tblGrid>
    <w:tr w:rsidR="00F34EBD" w14:paraId="106AF63A" w14:textId="77777777" w:rsidTr="00F34EBD">
      <w:tc>
        <w:tcPr>
          <w:tcW w:w="4788" w:type="dxa"/>
        </w:tcPr>
        <w:p w14:paraId="62E9B8FF" w14:textId="77777777" w:rsidR="00F34EBD" w:rsidRDefault="00F34EBD">
          <w:pPr>
            <w:pStyle w:val="Header"/>
          </w:pPr>
        </w:p>
      </w:tc>
      <w:tc>
        <w:tcPr>
          <w:tcW w:w="5652" w:type="dxa"/>
        </w:tcPr>
        <w:p w14:paraId="3B6AEF4B" w14:textId="77777777" w:rsidR="00F34EBD" w:rsidRDefault="00F34EBD" w:rsidP="00F34EBD">
          <w:pPr>
            <w:pStyle w:val="Header"/>
            <w:jc w:val="right"/>
          </w:pPr>
          <w:r>
            <w:rPr>
              <w:noProof/>
              <w:lang w:val="sr-Latn-RS" w:eastAsia="sr-Latn-RS"/>
            </w:rPr>
            <w:drawing>
              <wp:inline distT="0" distB="0" distL="0" distR="0" wp14:anchorId="654E2FC7" wp14:editId="038BC5BB">
                <wp:extent cx="1524000" cy="740229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lof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290" cy="745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74CAB6" w14:textId="77777777" w:rsidR="00466F48" w:rsidRDefault="00466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48"/>
    <w:rsid w:val="00094FEE"/>
    <w:rsid w:val="000971ED"/>
    <w:rsid w:val="000D15EE"/>
    <w:rsid w:val="00154FA3"/>
    <w:rsid w:val="00173B67"/>
    <w:rsid w:val="0019255F"/>
    <w:rsid w:val="001E77B1"/>
    <w:rsid w:val="00314580"/>
    <w:rsid w:val="003F50E1"/>
    <w:rsid w:val="00466F48"/>
    <w:rsid w:val="00536FEA"/>
    <w:rsid w:val="005844BC"/>
    <w:rsid w:val="00744A66"/>
    <w:rsid w:val="007F178A"/>
    <w:rsid w:val="008B6BC1"/>
    <w:rsid w:val="00955720"/>
    <w:rsid w:val="00AB0CE3"/>
    <w:rsid w:val="00C426DA"/>
    <w:rsid w:val="00D035A5"/>
    <w:rsid w:val="00D543B5"/>
    <w:rsid w:val="00D556C4"/>
    <w:rsid w:val="00F34EBD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C1EF2"/>
  <w15:docId w15:val="{061E5E61-0B34-4DF4-A36A-88E6D02C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48"/>
  </w:style>
  <w:style w:type="paragraph" w:styleId="Footer">
    <w:name w:val="footer"/>
    <w:basedOn w:val="Normal"/>
    <w:link w:val="FooterChar"/>
    <w:uiPriority w:val="99"/>
    <w:unhideWhenUsed/>
    <w:rsid w:val="0046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48"/>
  </w:style>
  <w:style w:type="paragraph" w:styleId="BalloonText">
    <w:name w:val="Balloon Text"/>
    <w:basedOn w:val="Normal"/>
    <w:link w:val="BalloonTextChar"/>
    <w:uiPriority w:val="99"/>
    <w:semiHidden/>
    <w:unhideWhenUsed/>
    <w:rsid w:val="0046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5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7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7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kalnefinansije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EEED-8F58-4FA5-AE01-3DCF74DC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Jelic</dc:creator>
  <cp:lastModifiedBy>Jasmina</cp:lastModifiedBy>
  <cp:revision>4</cp:revision>
  <cp:lastPrinted>2016-08-16T13:30:00Z</cp:lastPrinted>
  <dcterms:created xsi:type="dcterms:W3CDTF">2018-05-29T11:27:00Z</dcterms:created>
  <dcterms:modified xsi:type="dcterms:W3CDTF">2018-05-29T11:43:00Z</dcterms:modified>
</cp:coreProperties>
</file>